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C6FDE" w14:textId="77777777" w:rsidR="00FA4498" w:rsidRDefault="00FA4498" w:rsidP="00FA4498">
      <w:pPr>
        <w:ind w:right="-1"/>
      </w:pPr>
    </w:p>
    <w:p w14:paraId="2CEC7DC7" w14:textId="77777777" w:rsidR="00946F19" w:rsidRPr="00DF4F25" w:rsidRDefault="00432120" w:rsidP="00FA4498">
      <w:pPr>
        <w:ind w:right="-1"/>
        <w:rPr>
          <w:rFonts w:ascii="Josefin Sans Medium" w:hAnsi="Josefin Sans Medium" w:cs="Tahoma"/>
          <w:b/>
          <w:caps/>
          <w:sz w:val="26"/>
          <w:szCs w:val="26"/>
          <w:lang w:val="fr-CA"/>
        </w:rPr>
      </w:pPr>
      <w:r w:rsidRPr="00DF4F25">
        <w:rPr>
          <w:rFonts w:ascii="Josefin Sans Medium" w:hAnsi="Josefin Sans Medium" w:cs="Tahoma"/>
          <w:b/>
          <w:caps/>
          <w:sz w:val="26"/>
          <w:szCs w:val="26"/>
          <w:lang w:val="fr-CA"/>
        </w:rPr>
        <w:t>ARRETE D’ALIGNEMENT INDIVIDUEL</w:t>
      </w:r>
    </w:p>
    <w:p w14:paraId="07A204E0" w14:textId="74E94437" w:rsidR="004769F2" w:rsidRPr="00DF4F25" w:rsidRDefault="00DF4F25" w:rsidP="00FA4498">
      <w:pPr>
        <w:ind w:right="-1"/>
        <w:rPr>
          <w:rFonts w:ascii="Josefin Sans Medium" w:hAnsi="Josefin Sans Medium" w:cs="Tahoma"/>
          <w:b/>
          <w:caps/>
          <w:sz w:val="26"/>
          <w:szCs w:val="26"/>
          <w:lang w:val="fr-CA"/>
        </w:rPr>
      </w:pPr>
      <w:r w:rsidRPr="00DF4F25">
        <w:rPr>
          <w:rFonts w:ascii="Josefin Sans Medium" w:hAnsi="Josefin Sans Medium" w:cs="Tahoma"/>
          <w:b/>
          <w:caps/>
          <w:sz w:val="26"/>
          <w:szCs w:val="26"/>
          <w:lang w:val="fr-CA"/>
        </w:rPr>
        <w:t>SOUVENEL</w:t>
      </w:r>
    </w:p>
    <w:p w14:paraId="6DA1C716" w14:textId="77777777" w:rsidR="00C21811" w:rsidRPr="00DF4F25" w:rsidRDefault="00C21811" w:rsidP="004769F2">
      <w:pPr>
        <w:tabs>
          <w:tab w:val="center" w:pos="4320"/>
          <w:tab w:val="right" w:pos="8640"/>
        </w:tabs>
        <w:rPr>
          <w:rFonts w:ascii="Josefin Sans Medium" w:hAnsi="Josefin Sans Medium" w:cs="Tahoma"/>
          <w:b/>
          <w:caps/>
          <w:spacing w:val="46"/>
          <w:sz w:val="26"/>
          <w:szCs w:val="26"/>
          <w:u w:val="single"/>
          <w:lang w:val="fr-CA"/>
        </w:rPr>
      </w:pPr>
    </w:p>
    <w:p w14:paraId="725F7C4B" w14:textId="4C99B65F" w:rsidR="004769F2" w:rsidRPr="00DF4F25" w:rsidRDefault="004769F2" w:rsidP="004769F2">
      <w:pPr>
        <w:tabs>
          <w:tab w:val="center" w:pos="4320"/>
          <w:tab w:val="right" w:pos="8640"/>
        </w:tabs>
        <w:rPr>
          <w:rFonts w:ascii="Josefin Sans Medium" w:hAnsi="Josefin Sans Medium" w:cs="Tahoma"/>
          <w:b/>
          <w:caps/>
          <w:spacing w:val="46"/>
          <w:sz w:val="26"/>
          <w:szCs w:val="26"/>
          <w:u w:val="single"/>
          <w:lang w:val="fr-CA"/>
        </w:rPr>
      </w:pPr>
      <w:r w:rsidRPr="00DF4F25">
        <w:rPr>
          <w:rFonts w:ascii="Josefin Sans Medium" w:hAnsi="Josefin Sans Medium" w:cs="Tahoma"/>
          <w:b/>
          <w:caps/>
          <w:spacing w:val="46"/>
          <w:sz w:val="26"/>
          <w:szCs w:val="26"/>
          <w:u w:val="single"/>
          <w:lang w:val="fr-CA"/>
        </w:rPr>
        <w:t>ARR</w:t>
      </w:r>
      <w:r w:rsidR="00FA4498" w:rsidRPr="00DF4F25">
        <w:rPr>
          <w:rFonts w:ascii="Josefin Sans Medium" w:hAnsi="Josefin Sans Medium" w:cs="Tahoma"/>
          <w:b/>
          <w:caps/>
          <w:spacing w:val="46"/>
          <w:sz w:val="26"/>
          <w:szCs w:val="26"/>
          <w:u w:val="single"/>
          <w:lang w:val="fr-CA"/>
        </w:rPr>
        <w:t>Ê</w:t>
      </w:r>
      <w:r w:rsidRPr="00DF4F25">
        <w:rPr>
          <w:rFonts w:ascii="Josefin Sans Medium" w:hAnsi="Josefin Sans Medium" w:cs="Tahoma"/>
          <w:b/>
          <w:caps/>
          <w:spacing w:val="46"/>
          <w:sz w:val="26"/>
          <w:szCs w:val="26"/>
          <w:u w:val="single"/>
          <w:lang w:val="fr-CA"/>
        </w:rPr>
        <w:t>T</w:t>
      </w:r>
      <w:r w:rsidR="00FA4498" w:rsidRPr="00DF4F25">
        <w:rPr>
          <w:rFonts w:ascii="Josefin Sans Medium" w:hAnsi="Josefin Sans Medium" w:cs="Tahoma"/>
          <w:b/>
          <w:caps/>
          <w:spacing w:val="46"/>
          <w:sz w:val="26"/>
          <w:szCs w:val="26"/>
          <w:u w:val="single"/>
          <w:lang w:val="fr-CA"/>
        </w:rPr>
        <w:t>É</w:t>
      </w:r>
      <w:r w:rsidRPr="00DF4F25">
        <w:rPr>
          <w:rFonts w:ascii="Josefin Sans Medium" w:hAnsi="Josefin Sans Medium" w:cs="Tahoma"/>
          <w:b/>
          <w:caps/>
          <w:spacing w:val="46"/>
          <w:sz w:val="26"/>
          <w:szCs w:val="26"/>
          <w:u w:val="single"/>
          <w:lang w:val="fr-CA"/>
        </w:rPr>
        <w:t xml:space="preserve"> N° </w:t>
      </w:r>
      <w:r w:rsidR="00DF4F25" w:rsidRPr="00DF4F25">
        <w:rPr>
          <w:rFonts w:ascii="Josefin Sans Medium" w:hAnsi="Josefin Sans Medium" w:cs="Tahoma"/>
          <w:b/>
          <w:caps/>
          <w:spacing w:val="46"/>
          <w:sz w:val="26"/>
          <w:szCs w:val="26"/>
          <w:u w:val="single"/>
          <w:lang w:val="fr-CA"/>
        </w:rPr>
        <w:t>1-2023</w:t>
      </w:r>
    </w:p>
    <w:p w14:paraId="54303943" w14:textId="77777777" w:rsidR="004769F2" w:rsidRPr="00DF4F25" w:rsidRDefault="004769F2" w:rsidP="004769F2">
      <w:pPr>
        <w:ind w:left="1380" w:right="-1"/>
        <w:jc w:val="left"/>
        <w:rPr>
          <w:rFonts w:ascii="Josefin Sans Medium" w:hAnsi="Josefin Sans Medium" w:cs="Tahoma"/>
          <w:sz w:val="26"/>
          <w:szCs w:val="26"/>
          <w:lang w:val="fr-CA"/>
        </w:rPr>
      </w:pPr>
    </w:p>
    <w:p w14:paraId="5911AE75" w14:textId="77777777" w:rsidR="00432120" w:rsidRPr="00DF4F25" w:rsidRDefault="00432120" w:rsidP="004769F2">
      <w:pPr>
        <w:ind w:left="1380" w:right="-1"/>
        <w:jc w:val="left"/>
        <w:rPr>
          <w:rFonts w:ascii="Josefin Sans Medium" w:hAnsi="Josefin Sans Medium" w:cs="Tahoma"/>
          <w:sz w:val="26"/>
          <w:szCs w:val="26"/>
          <w:lang w:val="fr-CA"/>
        </w:rPr>
      </w:pPr>
    </w:p>
    <w:p w14:paraId="165EA6A8" w14:textId="77777777" w:rsidR="00432120" w:rsidRPr="00DF4F25" w:rsidRDefault="00432120" w:rsidP="00850102">
      <w:pPr>
        <w:ind w:right="-1"/>
        <w:rPr>
          <w:rFonts w:ascii="Josefin Sans Medium" w:hAnsi="Josefin Sans Medium" w:cs="Tahoma"/>
          <w:b/>
          <w:bCs/>
          <w:sz w:val="26"/>
          <w:szCs w:val="26"/>
        </w:rPr>
      </w:pPr>
      <w:r w:rsidRPr="00DF4F25">
        <w:rPr>
          <w:rFonts w:ascii="Josefin Sans Medium" w:hAnsi="Josefin Sans Medium" w:cs="Tahoma"/>
          <w:b/>
          <w:bCs/>
          <w:sz w:val="26"/>
          <w:szCs w:val="26"/>
        </w:rPr>
        <w:t>Le Maire de la commune de MONTREUIL-LE-GAST</w:t>
      </w:r>
    </w:p>
    <w:p w14:paraId="482C40F0" w14:textId="77777777" w:rsidR="00432120" w:rsidRPr="00DF4F25" w:rsidRDefault="00432120" w:rsidP="00432120">
      <w:pPr>
        <w:ind w:left="1380" w:right="-1"/>
        <w:jc w:val="left"/>
        <w:rPr>
          <w:rFonts w:ascii="Josefin Sans Medium" w:hAnsi="Josefin Sans Medium" w:cs="Tahoma"/>
          <w:b/>
          <w:bCs/>
          <w:sz w:val="26"/>
          <w:szCs w:val="26"/>
        </w:rPr>
      </w:pPr>
    </w:p>
    <w:p w14:paraId="64C42315" w14:textId="6A6F0710" w:rsidR="00901B18" w:rsidRPr="00DF4F25" w:rsidRDefault="00901B18" w:rsidP="00901B18">
      <w:pPr>
        <w:ind w:right="-1"/>
        <w:jc w:val="both"/>
        <w:rPr>
          <w:rFonts w:ascii="Josefin Sans Medium" w:hAnsi="Josefin Sans Medium" w:cs="Tahoma"/>
          <w:sz w:val="26"/>
          <w:szCs w:val="26"/>
        </w:rPr>
      </w:pPr>
      <w:r w:rsidRPr="00DF4F25">
        <w:rPr>
          <w:rFonts w:ascii="Josefin Sans Medium" w:hAnsi="Josefin Sans Medium" w:cs="Tahoma"/>
          <w:sz w:val="26"/>
          <w:szCs w:val="26"/>
        </w:rPr>
        <w:t xml:space="preserve">Vu la demande de délimitation et d’alignement individuel en date du </w:t>
      </w:r>
      <w:r w:rsidR="00DF4F25" w:rsidRPr="00DF4F25">
        <w:rPr>
          <w:rFonts w:ascii="Josefin Sans Medium" w:hAnsi="Josefin Sans Medium" w:cs="Tahoma"/>
          <w:sz w:val="26"/>
          <w:szCs w:val="26"/>
        </w:rPr>
        <w:t>11 janvier 2023</w:t>
      </w:r>
      <w:r w:rsidRPr="00DF4F25">
        <w:rPr>
          <w:rFonts w:ascii="Josefin Sans Medium" w:hAnsi="Josefin Sans Medium" w:cs="Tahoma"/>
          <w:sz w:val="26"/>
          <w:szCs w:val="26"/>
        </w:rPr>
        <w:t xml:space="preserve"> par </w:t>
      </w:r>
      <w:r w:rsidR="00DF4F25" w:rsidRPr="00DF4F25">
        <w:rPr>
          <w:rFonts w:ascii="Josefin Sans Medium" w:hAnsi="Josefin Sans Medium" w:cs="Tahoma"/>
          <w:sz w:val="26"/>
          <w:szCs w:val="26"/>
        </w:rPr>
        <w:t xml:space="preserve">Yoann DEBRAY géomètre-expert de </w:t>
      </w:r>
      <w:r w:rsidRPr="00DF4F25">
        <w:rPr>
          <w:rFonts w:ascii="Josefin Sans Medium" w:hAnsi="Josefin Sans Medium" w:cs="Tahoma"/>
          <w:sz w:val="26"/>
          <w:szCs w:val="26"/>
        </w:rPr>
        <w:t xml:space="preserve">la société EGUIMOS géomètre-expert, demeurant 17 route de Rennes 35520 LA MEZIERE, concernant la ou les parcelle(s) cadastrée(s) </w:t>
      </w:r>
      <w:r w:rsidR="00DF4F25" w:rsidRPr="00DF4F25">
        <w:rPr>
          <w:rFonts w:ascii="Josefin Sans Medium" w:hAnsi="Josefin Sans Medium" w:cs="Tahoma"/>
          <w:sz w:val="26"/>
          <w:szCs w:val="26"/>
        </w:rPr>
        <w:t>B n°778</w:t>
      </w:r>
      <w:r w:rsidRPr="00DF4F25">
        <w:rPr>
          <w:rFonts w:ascii="Josefin Sans Medium" w:hAnsi="Josefin Sans Medium" w:cs="Tahoma"/>
          <w:sz w:val="26"/>
          <w:szCs w:val="26"/>
        </w:rPr>
        <w:t xml:space="preserve"> sur la commune de MONTREUIL-LE-GAST, </w:t>
      </w:r>
      <w:r w:rsidR="00DF4F25" w:rsidRPr="00DF4F25">
        <w:rPr>
          <w:rFonts w:ascii="Josefin Sans Medium" w:hAnsi="Josefin Sans Medium" w:cs="Tahoma"/>
          <w:sz w:val="26"/>
          <w:szCs w:val="26"/>
        </w:rPr>
        <w:t xml:space="preserve">17 </w:t>
      </w:r>
      <w:proofErr w:type="spellStart"/>
      <w:r w:rsidR="00DF4F25" w:rsidRPr="00DF4F25">
        <w:rPr>
          <w:rFonts w:ascii="Josefin Sans Medium" w:hAnsi="Josefin Sans Medium" w:cs="Tahoma"/>
          <w:sz w:val="26"/>
          <w:szCs w:val="26"/>
        </w:rPr>
        <w:t>Souvenel</w:t>
      </w:r>
      <w:proofErr w:type="spellEnd"/>
      <w:r w:rsidRPr="00DF4F25">
        <w:rPr>
          <w:rFonts w:ascii="Josefin Sans Medium" w:hAnsi="Josefin Sans Medium" w:cs="Tahoma"/>
          <w:sz w:val="26"/>
          <w:szCs w:val="26"/>
        </w:rPr>
        <w:t> ;</w:t>
      </w:r>
    </w:p>
    <w:p w14:paraId="5382CC0C" w14:textId="77777777" w:rsidR="00901B18" w:rsidRPr="00DF4F25" w:rsidRDefault="00901B18" w:rsidP="00901B18">
      <w:pPr>
        <w:ind w:right="-1"/>
        <w:jc w:val="left"/>
        <w:rPr>
          <w:rFonts w:ascii="Josefin Sans Medium" w:hAnsi="Josefin Sans Medium" w:cs="Tahoma"/>
          <w:sz w:val="26"/>
          <w:szCs w:val="26"/>
        </w:rPr>
      </w:pPr>
    </w:p>
    <w:p w14:paraId="5BDAC605" w14:textId="77777777" w:rsidR="00850102" w:rsidRPr="00DF4F25" w:rsidRDefault="00432120" w:rsidP="00432120">
      <w:pPr>
        <w:ind w:right="-1"/>
        <w:jc w:val="left"/>
        <w:rPr>
          <w:rFonts w:ascii="Josefin Sans Medium" w:hAnsi="Josefin Sans Medium" w:cs="Tahoma"/>
          <w:sz w:val="26"/>
          <w:szCs w:val="26"/>
        </w:rPr>
      </w:pPr>
      <w:r w:rsidRPr="00DF4F25">
        <w:rPr>
          <w:rFonts w:ascii="Josefin Sans Medium" w:hAnsi="Josefin Sans Medium" w:cs="Tahoma"/>
          <w:sz w:val="26"/>
          <w:szCs w:val="26"/>
        </w:rPr>
        <w:t>Vu le Code Général des Collectivités Territoriales</w:t>
      </w:r>
      <w:r w:rsidR="00850102" w:rsidRPr="00DF4F25">
        <w:rPr>
          <w:rFonts w:ascii="Josefin Sans Medium" w:hAnsi="Josefin Sans Medium" w:cs="Tahoma"/>
          <w:sz w:val="26"/>
          <w:szCs w:val="26"/>
        </w:rPr>
        <w:t> ;</w:t>
      </w:r>
    </w:p>
    <w:p w14:paraId="72EB899A" w14:textId="77777777" w:rsidR="00850102" w:rsidRPr="00DF4F25" w:rsidRDefault="00432120" w:rsidP="00DF4F25">
      <w:pPr>
        <w:ind w:right="-1"/>
        <w:jc w:val="both"/>
        <w:rPr>
          <w:rFonts w:ascii="Josefin Sans Medium" w:hAnsi="Josefin Sans Medium" w:cs="Tahoma"/>
          <w:sz w:val="26"/>
          <w:szCs w:val="26"/>
        </w:rPr>
      </w:pPr>
      <w:r w:rsidRPr="00DF4F25">
        <w:rPr>
          <w:rFonts w:ascii="Josefin Sans Medium" w:hAnsi="Josefin Sans Medium" w:cs="Tahoma"/>
          <w:sz w:val="26"/>
          <w:szCs w:val="26"/>
        </w:rPr>
        <w:br/>
        <w:t>Vu le Code de la Voirie Routière</w:t>
      </w:r>
      <w:r w:rsidR="00850102" w:rsidRPr="00DF4F25">
        <w:rPr>
          <w:rFonts w:ascii="Josefin Sans Medium" w:hAnsi="Josefin Sans Medium" w:cs="Tahoma"/>
          <w:sz w:val="26"/>
          <w:szCs w:val="26"/>
        </w:rPr>
        <w:t> ;</w:t>
      </w:r>
    </w:p>
    <w:p w14:paraId="510AC657" w14:textId="406EE8FF" w:rsidR="00432120" w:rsidRPr="00DF4F25" w:rsidRDefault="00432120" w:rsidP="00DF4F25">
      <w:pPr>
        <w:ind w:right="-1"/>
        <w:jc w:val="both"/>
        <w:rPr>
          <w:rFonts w:ascii="Josefin Sans Medium" w:hAnsi="Josefin Sans Medium" w:cs="Tahoma"/>
          <w:sz w:val="26"/>
          <w:szCs w:val="26"/>
        </w:rPr>
      </w:pPr>
    </w:p>
    <w:p w14:paraId="79ED65F6" w14:textId="14279E99" w:rsidR="00DF4F25" w:rsidRPr="00DF4F25" w:rsidRDefault="00DF4F25" w:rsidP="00DF4F25">
      <w:pPr>
        <w:ind w:right="-1"/>
        <w:jc w:val="both"/>
        <w:rPr>
          <w:rFonts w:ascii="Josefin Sans Medium" w:hAnsi="Josefin Sans Medium" w:cs="Tahoma"/>
          <w:sz w:val="26"/>
          <w:szCs w:val="26"/>
        </w:rPr>
      </w:pPr>
      <w:r w:rsidRPr="00DF4F25">
        <w:rPr>
          <w:rFonts w:ascii="Josefin Sans Medium" w:hAnsi="Josefin Sans Medium" w:cs="Tahoma"/>
          <w:sz w:val="26"/>
          <w:szCs w:val="26"/>
        </w:rPr>
        <w:t>Vu la loi n°82-213 du 02/03/1982 relative aux droits et libertés des communes, des départements et des régions, modifiée et complétée par la loi n°82-263 du 22/07/1982 et par la loi n°83-8 du 07/01/1983 ;</w:t>
      </w:r>
    </w:p>
    <w:p w14:paraId="299CB7F2" w14:textId="77777777" w:rsidR="00DF4F25" w:rsidRPr="00DF4F25" w:rsidRDefault="00DF4F25" w:rsidP="00DF4F25">
      <w:pPr>
        <w:ind w:right="-1"/>
        <w:jc w:val="both"/>
        <w:rPr>
          <w:rFonts w:ascii="Josefin Sans Medium" w:hAnsi="Josefin Sans Medium" w:cs="Tahoma"/>
          <w:sz w:val="26"/>
          <w:szCs w:val="26"/>
        </w:rPr>
      </w:pPr>
    </w:p>
    <w:p w14:paraId="2567D8F0" w14:textId="77777777" w:rsidR="00850102" w:rsidRPr="00DF4F25" w:rsidRDefault="00850102" w:rsidP="00432120">
      <w:pPr>
        <w:ind w:right="-1"/>
        <w:jc w:val="left"/>
        <w:rPr>
          <w:rFonts w:ascii="Josefin Sans Medium" w:hAnsi="Josefin Sans Medium" w:cs="Tahoma"/>
          <w:sz w:val="26"/>
          <w:szCs w:val="26"/>
        </w:rPr>
      </w:pPr>
      <w:r w:rsidRPr="00DF4F25">
        <w:rPr>
          <w:rFonts w:ascii="Josefin Sans Medium" w:hAnsi="Josefin Sans Medium" w:cs="Tahoma"/>
          <w:sz w:val="26"/>
          <w:szCs w:val="26"/>
        </w:rPr>
        <w:t>Vu l’état des lieux ;</w:t>
      </w:r>
    </w:p>
    <w:p w14:paraId="1BFA4728" w14:textId="77777777" w:rsidR="00850102" w:rsidRPr="00DF4F25" w:rsidRDefault="00850102" w:rsidP="00432120">
      <w:pPr>
        <w:ind w:right="-1"/>
        <w:jc w:val="left"/>
        <w:rPr>
          <w:rFonts w:ascii="Josefin Sans Medium" w:hAnsi="Josefin Sans Medium" w:cs="Tahoma"/>
          <w:sz w:val="26"/>
          <w:szCs w:val="26"/>
        </w:rPr>
      </w:pPr>
    </w:p>
    <w:p w14:paraId="6B888672" w14:textId="77777777" w:rsidR="00432120" w:rsidRPr="00DF4F25" w:rsidRDefault="00850102" w:rsidP="00850102">
      <w:pPr>
        <w:ind w:right="-1"/>
        <w:rPr>
          <w:rFonts w:ascii="Josefin Sans Medium" w:hAnsi="Josefin Sans Medium" w:cs="Tahoma"/>
          <w:b/>
          <w:bCs/>
          <w:sz w:val="26"/>
          <w:szCs w:val="26"/>
        </w:rPr>
      </w:pPr>
      <w:r w:rsidRPr="00DF4F25">
        <w:rPr>
          <w:rFonts w:ascii="Josefin Sans Medium" w:hAnsi="Josefin Sans Medium" w:cs="Tahoma"/>
          <w:b/>
          <w:bCs/>
          <w:sz w:val="26"/>
          <w:szCs w:val="26"/>
        </w:rPr>
        <w:t>ARR</w:t>
      </w:r>
      <w:r w:rsidR="00FA4498" w:rsidRPr="00DF4F25">
        <w:rPr>
          <w:rFonts w:ascii="Josefin Sans Medium" w:hAnsi="Josefin Sans Medium" w:cs="Tahoma"/>
          <w:b/>
          <w:bCs/>
          <w:sz w:val="26"/>
          <w:szCs w:val="26"/>
        </w:rPr>
        <w:t>Ê</w:t>
      </w:r>
      <w:r w:rsidRPr="00DF4F25">
        <w:rPr>
          <w:rFonts w:ascii="Josefin Sans Medium" w:hAnsi="Josefin Sans Medium" w:cs="Tahoma"/>
          <w:b/>
          <w:bCs/>
          <w:sz w:val="26"/>
          <w:szCs w:val="26"/>
        </w:rPr>
        <w:t>T</w:t>
      </w:r>
      <w:r w:rsidR="00FA4498" w:rsidRPr="00DF4F25">
        <w:rPr>
          <w:rFonts w:ascii="Josefin Sans Medium" w:hAnsi="Josefin Sans Medium" w:cs="Tahoma"/>
          <w:b/>
          <w:bCs/>
          <w:sz w:val="26"/>
          <w:szCs w:val="26"/>
        </w:rPr>
        <w:t>E</w:t>
      </w:r>
    </w:p>
    <w:p w14:paraId="6F9AB71A" w14:textId="77777777" w:rsidR="00850102" w:rsidRPr="00DF4F25" w:rsidRDefault="00850102" w:rsidP="00CC50D2">
      <w:pPr>
        <w:ind w:right="-1"/>
        <w:jc w:val="both"/>
        <w:rPr>
          <w:rFonts w:ascii="Josefin Sans Medium" w:hAnsi="Josefin Sans Medium" w:cs="Tahoma"/>
          <w:sz w:val="26"/>
          <w:szCs w:val="26"/>
        </w:rPr>
      </w:pPr>
    </w:p>
    <w:p w14:paraId="1D6F4BAC" w14:textId="41AE4219" w:rsidR="00850102" w:rsidRPr="00DF4F25" w:rsidRDefault="00850102" w:rsidP="00CC50D2">
      <w:pPr>
        <w:ind w:right="-1"/>
        <w:jc w:val="both"/>
        <w:rPr>
          <w:rFonts w:ascii="Josefin Sans Medium" w:hAnsi="Josefin Sans Medium" w:cs="Tahoma"/>
          <w:sz w:val="26"/>
          <w:szCs w:val="26"/>
          <w:lang w:val="fr-CA"/>
        </w:rPr>
      </w:pPr>
      <w:r w:rsidRPr="00DF4F25">
        <w:rPr>
          <w:rFonts w:ascii="Josefin Sans Medium" w:hAnsi="Josefin Sans Medium" w:cs="Tahoma"/>
          <w:b/>
          <w:bCs/>
          <w:sz w:val="26"/>
          <w:szCs w:val="26"/>
        </w:rPr>
        <w:t>Article 1</w:t>
      </w:r>
      <w:r w:rsidR="00432120" w:rsidRPr="00DF4F25">
        <w:rPr>
          <w:rFonts w:ascii="Josefin Sans Medium" w:hAnsi="Josefin Sans Medium" w:cs="Tahoma"/>
          <w:b/>
          <w:bCs/>
          <w:sz w:val="26"/>
          <w:szCs w:val="26"/>
        </w:rPr>
        <w:t>.</w:t>
      </w:r>
      <w:r w:rsidR="00432120" w:rsidRPr="00DF4F25">
        <w:rPr>
          <w:rFonts w:ascii="Josefin Sans Medium" w:hAnsi="Josefin Sans Medium" w:cs="Tahoma"/>
          <w:sz w:val="26"/>
          <w:szCs w:val="26"/>
        </w:rPr>
        <w:t> </w:t>
      </w:r>
      <w:r w:rsidR="00DF4F25" w:rsidRPr="00DF4F25">
        <w:rPr>
          <w:rFonts w:ascii="Josefin Sans Medium" w:hAnsi="Josefin Sans Medium" w:cs="Tahoma"/>
          <w:sz w:val="26"/>
          <w:szCs w:val="26"/>
        </w:rPr>
        <w:t>–</w:t>
      </w:r>
      <w:r w:rsidR="00432120" w:rsidRPr="00DF4F25">
        <w:rPr>
          <w:rFonts w:ascii="Josefin Sans Medium" w:hAnsi="Josefin Sans Medium" w:cs="Tahoma"/>
          <w:sz w:val="26"/>
          <w:szCs w:val="26"/>
        </w:rPr>
        <w:t xml:space="preserve"> </w:t>
      </w:r>
      <w:r w:rsidR="00DF4F25" w:rsidRPr="00DF4F25">
        <w:rPr>
          <w:rFonts w:ascii="Josefin Sans Medium" w:hAnsi="Josefin Sans Medium" w:cs="Tahoma"/>
          <w:sz w:val="26"/>
          <w:szCs w:val="26"/>
        </w:rPr>
        <w:t xml:space="preserve">La limite de la propriété de la personne publique est définie par la délimitation constatée lors du débat contradictoire et retranscrit dans le procès-verbal concourant à la délimitation de la propriété publique et sur le plan annexé par la société EGUIMOS </w:t>
      </w:r>
      <w:proofErr w:type="spellStart"/>
      <w:r w:rsidR="00DF4F25" w:rsidRPr="00DF4F25">
        <w:rPr>
          <w:rFonts w:ascii="Josefin Sans Medium" w:hAnsi="Josefin Sans Medium" w:cs="Tahoma"/>
          <w:sz w:val="26"/>
          <w:szCs w:val="26"/>
        </w:rPr>
        <w:t>Selarl</w:t>
      </w:r>
      <w:proofErr w:type="spellEnd"/>
      <w:r w:rsidR="00DF4F25" w:rsidRPr="00DF4F25">
        <w:rPr>
          <w:rFonts w:ascii="Josefin Sans Medium" w:hAnsi="Josefin Sans Medium" w:cs="Tahoma"/>
          <w:sz w:val="26"/>
          <w:szCs w:val="26"/>
        </w:rPr>
        <w:t xml:space="preserve"> de Géomètres Experts et joint au présent arrêté.</w:t>
      </w:r>
    </w:p>
    <w:p w14:paraId="51B6B643" w14:textId="29ADA56A" w:rsidR="00432120" w:rsidRPr="00DF4F25" w:rsidRDefault="00432120" w:rsidP="00CC50D2">
      <w:pPr>
        <w:ind w:right="-1"/>
        <w:jc w:val="both"/>
        <w:rPr>
          <w:rFonts w:ascii="Josefin Sans Medium" w:hAnsi="Josefin Sans Medium" w:cs="Tahoma"/>
          <w:sz w:val="26"/>
          <w:szCs w:val="26"/>
        </w:rPr>
      </w:pPr>
    </w:p>
    <w:p w14:paraId="05AFA7BB" w14:textId="0DB208A4" w:rsidR="00DF4F25" w:rsidRPr="00DF4F25" w:rsidRDefault="00DF4F25" w:rsidP="00CC50D2">
      <w:pPr>
        <w:ind w:right="-1"/>
        <w:jc w:val="both"/>
        <w:rPr>
          <w:rFonts w:ascii="Josefin Sans Medium" w:hAnsi="Josefin Sans Medium" w:cs="Tahoma"/>
          <w:sz w:val="26"/>
          <w:szCs w:val="26"/>
        </w:rPr>
      </w:pPr>
      <w:r w:rsidRPr="00DF4F25">
        <w:rPr>
          <w:rFonts w:ascii="Josefin Sans Medium" w:hAnsi="Josefin Sans Medium" w:cs="Tahoma"/>
          <w:b/>
          <w:bCs/>
          <w:sz w:val="26"/>
          <w:szCs w:val="26"/>
        </w:rPr>
        <w:t>Article 2.</w:t>
      </w:r>
      <w:r w:rsidRPr="00DF4F25">
        <w:rPr>
          <w:rFonts w:ascii="Josefin Sans Medium" w:hAnsi="Josefin Sans Medium" w:cs="Tahoma"/>
          <w:sz w:val="26"/>
          <w:szCs w:val="26"/>
        </w:rPr>
        <w:t xml:space="preserve"> – La limite de l’ouvrage public est définie par l’alignement de fait, constatée par la personne publique lors de la réunion contradictoire et retranscrit dans le procès-verbal concourant à l’alignement de l’ouvrage public ainsi que sur le plan annexé, établi par la société EGUIMOS </w:t>
      </w:r>
      <w:proofErr w:type="spellStart"/>
      <w:r w:rsidRPr="00DF4F25">
        <w:rPr>
          <w:rFonts w:ascii="Josefin Sans Medium" w:hAnsi="Josefin Sans Medium" w:cs="Tahoma"/>
          <w:sz w:val="26"/>
          <w:szCs w:val="26"/>
        </w:rPr>
        <w:t>Selarl</w:t>
      </w:r>
      <w:proofErr w:type="spellEnd"/>
      <w:r w:rsidRPr="00DF4F25">
        <w:rPr>
          <w:rFonts w:ascii="Josefin Sans Medium" w:hAnsi="Josefin Sans Medium" w:cs="Tahoma"/>
          <w:sz w:val="26"/>
          <w:szCs w:val="26"/>
        </w:rPr>
        <w:t xml:space="preserve"> de Géomètres Experts et joint au présent arrêté.</w:t>
      </w:r>
    </w:p>
    <w:p w14:paraId="7395357A" w14:textId="77777777" w:rsidR="00DF4F25" w:rsidRPr="00DF4F25" w:rsidRDefault="00DF4F25" w:rsidP="00CC50D2">
      <w:pPr>
        <w:ind w:right="-1"/>
        <w:jc w:val="both"/>
        <w:rPr>
          <w:rFonts w:ascii="Josefin Sans Medium" w:hAnsi="Josefin Sans Medium" w:cs="Tahoma"/>
          <w:sz w:val="26"/>
          <w:szCs w:val="26"/>
        </w:rPr>
      </w:pPr>
    </w:p>
    <w:p w14:paraId="697B0BB1" w14:textId="274A2F7A" w:rsidR="00FA4498" w:rsidRPr="00DF4F25" w:rsidRDefault="00CC50D2" w:rsidP="00CC50D2">
      <w:pPr>
        <w:ind w:right="-1"/>
        <w:jc w:val="both"/>
        <w:rPr>
          <w:rFonts w:ascii="Josefin Sans Medium" w:hAnsi="Josefin Sans Medium" w:cs="Tahoma"/>
          <w:sz w:val="26"/>
          <w:szCs w:val="26"/>
        </w:rPr>
      </w:pPr>
      <w:r w:rsidRPr="00DF4F25">
        <w:rPr>
          <w:rFonts w:ascii="Josefin Sans Medium" w:hAnsi="Josefin Sans Medium" w:cs="Tahoma"/>
          <w:b/>
          <w:bCs/>
          <w:sz w:val="26"/>
          <w:szCs w:val="26"/>
        </w:rPr>
        <w:t xml:space="preserve">Article </w:t>
      </w:r>
      <w:r w:rsidR="00DF4F25" w:rsidRPr="00DF4F25">
        <w:rPr>
          <w:rFonts w:ascii="Josefin Sans Medium" w:hAnsi="Josefin Sans Medium" w:cs="Tahoma"/>
          <w:b/>
          <w:bCs/>
          <w:sz w:val="26"/>
          <w:szCs w:val="26"/>
        </w:rPr>
        <w:t>3</w:t>
      </w:r>
      <w:r w:rsidR="00432120" w:rsidRPr="00DF4F25">
        <w:rPr>
          <w:rFonts w:ascii="Josefin Sans Medium" w:hAnsi="Josefin Sans Medium" w:cs="Tahoma"/>
          <w:b/>
          <w:bCs/>
          <w:sz w:val="26"/>
          <w:szCs w:val="26"/>
        </w:rPr>
        <w:t>.</w:t>
      </w:r>
      <w:r w:rsidR="00432120" w:rsidRPr="00DF4F25">
        <w:rPr>
          <w:rFonts w:ascii="Josefin Sans Medium" w:hAnsi="Josefin Sans Medium" w:cs="Tahoma"/>
          <w:sz w:val="26"/>
          <w:szCs w:val="26"/>
        </w:rPr>
        <w:t xml:space="preserve"> - </w:t>
      </w:r>
      <w:r w:rsidR="00FA4498" w:rsidRPr="00DF4F25">
        <w:rPr>
          <w:rFonts w:ascii="Josefin Sans Medium" w:hAnsi="Josefin Sans Medium" w:cs="Tahoma"/>
          <w:sz w:val="26"/>
          <w:szCs w:val="26"/>
        </w:rPr>
        <w:t>Le présent arrêté a uniquement pour but de fixer les limites du domaine public et les limites de l’ouvrage public. Au cas où le pétitionnaire désirerait effectuer des travaux, il devra obtenir les autorisations nécessaires (Permis de construire, Permis d’aménager, Autorisation de voirie, …).</w:t>
      </w:r>
    </w:p>
    <w:p w14:paraId="307C7FF6" w14:textId="77777777" w:rsidR="00FA4498" w:rsidRPr="00DF4F25" w:rsidRDefault="00FA4498" w:rsidP="00CC50D2">
      <w:pPr>
        <w:ind w:right="-1"/>
        <w:jc w:val="both"/>
        <w:rPr>
          <w:rFonts w:ascii="Josefin Sans Medium" w:hAnsi="Josefin Sans Medium" w:cs="Tahoma"/>
          <w:sz w:val="26"/>
          <w:szCs w:val="26"/>
        </w:rPr>
      </w:pPr>
    </w:p>
    <w:p w14:paraId="3345C11B" w14:textId="77777777" w:rsidR="00FA4498" w:rsidRPr="00DF4F25" w:rsidRDefault="00432120" w:rsidP="00CC50D2">
      <w:pPr>
        <w:ind w:right="-1"/>
        <w:jc w:val="both"/>
        <w:rPr>
          <w:rFonts w:ascii="Josefin Sans Medium" w:hAnsi="Josefin Sans Medium" w:cs="Tahoma"/>
          <w:sz w:val="26"/>
          <w:szCs w:val="26"/>
        </w:rPr>
      </w:pPr>
      <w:r w:rsidRPr="00DF4F25">
        <w:rPr>
          <w:rFonts w:ascii="Josefin Sans Medium" w:hAnsi="Josefin Sans Medium" w:cs="Tahoma"/>
          <w:b/>
          <w:bCs/>
          <w:sz w:val="26"/>
          <w:szCs w:val="26"/>
        </w:rPr>
        <w:t xml:space="preserve">Article </w:t>
      </w:r>
      <w:r w:rsidR="00CC50D2" w:rsidRPr="00DF4F25">
        <w:rPr>
          <w:rFonts w:ascii="Josefin Sans Medium" w:hAnsi="Josefin Sans Medium" w:cs="Tahoma"/>
          <w:b/>
          <w:bCs/>
          <w:sz w:val="26"/>
          <w:szCs w:val="26"/>
        </w:rPr>
        <w:t>4</w:t>
      </w:r>
      <w:r w:rsidRPr="00DF4F25">
        <w:rPr>
          <w:rFonts w:ascii="Josefin Sans Medium" w:hAnsi="Josefin Sans Medium" w:cs="Tahoma"/>
          <w:b/>
          <w:bCs/>
          <w:sz w:val="26"/>
          <w:szCs w:val="26"/>
        </w:rPr>
        <w:t>.</w:t>
      </w:r>
      <w:r w:rsidRPr="00DF4F25">
        <w:rPr>
          <w:rFonts w:ascii="Josefin Sans Medium" w:hAnsi="Josefin Sans Medium" w:cs="Tahoma"/>
          <w:sz w:val="26"/>
          <w:szCs w:val="26"/>
        </w:rPr>
        <w:t xml:space="preserve"> - </w:t>
      </w:r>
      <w:r w:rsidR="00FA4498" w:rsidRPr="00DF4F25">
        <w:rPr>
          <w:rFonts w:ascii="Josefin Sans Medium" w:hAnsi="Josefin Sans Medium" w:cs="Tahoma"/>
          <w:sz w:val="26"/>
          <w:szCs w:val="26"/>
        </w:rPr>
        <w:t>Le présent arrêté est délivré sous réserve du droit des tiers.</w:t>
      </w:r>
    </w:p>
    <w:p w14:paraId="160E0041" w14:textId="77777777" w:rsidR="00432120" w:rsidRPr="00DF4F25" w:rsidRDefault="00432120" w:rsidP="00CC50D2">
      <w:pPr>
        <w:ind w:left="1380" w:right="-1"/>
        <w:jc w:val="both"/>
        <w:rPr>
          <w:rFonts w:ascii="Josefin Sans Medium" w:hAnsi="Josefin Sans Medium" w:cs="Tahoma"/>
          <w:sz w:val="26"/>
          <w:szCs w:val="26"/>
          <w:lang w:val="fr-CA"/>
        </w:rPr>
      </w:pPr>
    </w:p>
    <w:p w14:paraId="322C701E" w14:textId="77777777" w:rsidR="00CC50D2" w:rsidRPr="00DF4F25" w:rsidRDefault="00CC50D2" w:rsidP="00CC50D2">
      <w:pPr>
        <w:ind w:left="1380" w:right="-1"/>
        <w:jc w:val="both"/>
        <w:rPr>
          <w:rFonts w:ascii="Josefin Sans Medium" w:hAnsi="Josefin Sans Medium" w:cs="Tahoma"/>
          <w:sz w:val="26"/>
          <w:szCs w:val="26"/>
          <w:lang w:val="fr-CA"/>
        </w:rPr>
      </w:pPr>
    </w:p>
    <w:p w14:paraId="6DD5F2B5" w14:textId="078DEAC4" w:rsidR="00C21811" w:rsidRPr="00DF4F25" w:rsidRDefault="004769F2" w:rsidP="00FA4498">
      <w:pPr>
        <w:ind w:left="1380" w:right="-1"/>
        <w:jc w:val="left"/>
        <w:rPr>
          <w:rFonts w:ascii="Josefin Sans Medium" w:hAnsi="Josefin Sans Medium" w:cs="Tahoma"/>
          <w:sz w:val="26"/>
          <w:szCs w:val="26"/>
          <w:lang w:val="fr-CA"/>
        </w:rPr>
      </w:pPr>
      <w:r w:rsidRPr="00DF4F25">
        <w:rPr>
          <w:rFonts w:ascii="Josefin Sans Medium" w:hAnsi="Josefin Sans Medium" w:cs="Tahoma"/>
          <w:sz w:val="26"/>
          <w:szCs w:val="26"/>
          <w:lang w:val="fr-CA"/>
        </w:rPr>
        <w:tab/>
      </w:r>
      <w:r w:rsidRPr="00DF4F25">
        <w:rPr>
          <w:rFonts w:ascii="Josefin Sans Medium" w:hAnsi="Josefin Sans Medium" w:cs="Tahoma"/>
          <w:sz w:val="26"/>
          <w:szCs w:val="26"/>
          <w:lang w:val="fr-CA"/>
        </w:rPr>
        <w:tab/>
      </w:r>
      <w:r w:rsidRPr="00DF4F25">
        <w:rPr>
          <w:rFonts w:ascii="Josefin Sans Medium" w:hAnsi="Josefin Sans Medium" w:cs="Tahoma"/>
          <w:sz w:val="26"/>
          <w:szCs w:val="26"/>
          <w:lang w:val="fr-CA"/>
        </w:rPr>
        <w:tab/>
      </w:r>
      <w:r w:rsidRPr="00DF4F25">
        <w:rPr>
          <w:rFonts w:ascii="Josefin Sans Medium" w:hAnsi="Josefin Sans Medium" w:cs="Tahoma"/>
          <w:sz w:val="26"/>
          <w:szCs w:val="26"/>
          <w:lang w:val="fr-CA"/>
        </w:rPr>
        <w:tab/>
      </w:r>
      <w:r w:rsidRPr="00DF4F25">
        <w:rPr>
          <w:rFonts w:ascii="Josefin Sans Medium" w:hAnsi="Josefin Sans Medium" w:cs="Tahoma"/>
          <w:sz w:val="26"/>
          <w:szCs w:val="26"/>
          <w:lang w:val="fr-CA"/>
        </w:rPr>
        <w:tab/>
        <w:t xml:space="preserve">Fait à Montreuil le Gast, le </w:t>
      </w:r>
      <w:r w:rsidR="00DF4F25" w:rsidRPr="00DF4F25">
        <w:rPr>
          <w:rFonts w:ascii="Josefin Sans Medium" w:hAnsi="Josefin Sans Medium" w:cs="Tahoma"/>
          <w:sz w:val="26"/>
          <w:szCs w:val="26"/>
          <w:lang w:val="fr-CA"/>
        </w:rPr>
        <w:t>13 janvier 2023.</w:t>
      </w:r>
    </w:p>
    <w:p w14:paraId="43CCF25B" w14:textId="77777777" w:rsidR="004769F2" w:rsidRPr="00DF4F25" w:rsidRDefault="004769F2" w:rsidP="004769F2">
      <w:pPr>
        <w:ind w:left="1380" w:right="-1"/>
        <w:jc w:val="left"/>
        <w:rPr>
          <w:rFonts w:ascii="Josefin Sans Medium" w:hAnsi="Josefin Sans Medium" w:cs="Tahoma"/>
          <w:sz w:val="26"/>
          <w:szCs w:val="26"/>
          <w:lang w:val="fr-CA"/>
        </w:rPr>
      </w:pPr>
      <w:r w:rsidRPr="00DF4F25">
        <w:rPr>
          <w:rFonts w:ascii="Josefin Sans Medium" w:hAnsi="Josefin Sans Medium" w:cs="Tahoma"/>
          <w:sz w:val="26"/>
          <w:szCs w:val="26"/>
          <w:lang w:val="fr-CA"/>
        </w:rPr>
        <w:tab/>
      </w:r>
      <w:r w:rsidRPr="00DF4F25">
        <w:rPr>
          <w:rFonts w:ascii="Josefin Sans Medium" w:hAnsi="Josefin Sans Medium" w:cs="Tahoma"/>
          <w:sz w:val="26"/>
          <w:szCs w:val="26"/>
          <w:lang w:val="fr-CA"/>
        </w:rPr>
        <w:tab/>
      </w:r>
      <w:r w:rsidRPr="00DF4F25">
        <w:rPr>
          <w:rFonts w:ascii="Josefin Sans Medium" w:hAnsi="Josefin Sans Medium" w:cs="Tahoma"/>
          <w:sz w:val="26"/>
          <w:szCs w:val="26"/>
          <w:lang w:val="fr-CA"/>
        </w:rPr>
        <w:tab/>
      </w:r>
      <w:r w:rsidRPr="00DF4F25">
        <w:rPr>
          <w:rFonts w:ascii="Josefin Sans Medium" w:hAnsi="Josefin Sans Medium" w:cs="Tahoma"/>
          <w:sz w:val="26"/>
          <w:szCs w:val="26"/>
          <w:lang w:val="fr-CA"/>
        </w:rPr>
        <w:tab/>
      </w:r>
      <w:r w:rsidRPr="00DF4F25">
        <w:rPr>
          <w:rFonts w:ascii="Josefin Sans Medium" w:hAnsi="Josefin Sans Medium" w:cs="Tahoma"/>
          <w:sz w:val="26"/>
          <w:szCs w:val="26"/>
          <w:lang w:val="fr-CA"/>
        </w:rPr>
        <w:tab/>
      </w:r>
      <w:r w:rsidR="00C15E49" w:rsidRPr="00DF4F25">
        <w:rPr>
          <w:rFonts w:ascii="Josefin Sans Medium" w:hAnsi="Josefin Sans Medium" w:cs="Tahoma"/>
          <w:sz w:val="26"/>
          <w:szCs w:val="26"/>
          <w:lang w:val="fr-CA"/>
        </w:rPr>
        <w:t>Lionel HENRY, Maire</w:t>
      </w:r>
    </w:p>
    <w:p w14:paraId="287A566A" w14:textId="77777777" w:rsidR="00413AF7" w:rsidRPr="00C15E49" w:rsidRDefault="00413AF7" w:rsidP="00934D6F">
      <w:pPr>
        <w:jc w:val="right"/>
        <w:rPr>
          <w:rFonts w:cs="Tahoma"/>
          <w:szCs w:val="22"/>
        </w:rPr>
      </w:pPr>
    </w:p>
    <w:sectPr w:rsidR="00413AF7" w:rsidRPr="00C15E49">
      <w:headerReference w:type="default" r:id="rId7"/>
      <w:headerReference w:type="first" r:id="rId8"/>
      <w:footerReference w:type="first" r:id="rId9"/>
      <w:pgSz w:w="11906" w:h="16838"/>
      <w:pgMar w:top="851" w:right="851"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9EA48" w14:textId="77777777" w:rsidR="00FA4498" w:rsidRDefault="00FA4498">
      <w:r>
        <w:separator/>
      </w:r>
    </w:p>
  </w:endnote>
  <w:endnote w:type="continuationSeparator" w:id="0">
    <w:p w14:paraId="46A29D0F" w14:textId="77777777" w:rsidR="00FA4498" w:rsidRDefault="00FA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Ultra Bold">
    <w:altName w:val="Segoe UI Semibold"/>
    <w:panose1 w:val="020B0A02020104020203"/>
    <w:charset w:val="00"/>
    <w:family w:val="swiss"/>
    <w:pitch w:val="variable"/>
    <w:sig w:usb0="00000007" w:usb1="00000000" w:usb2="00000000" w:usb3="00000000" w:csb0="00000003" w:csb1="00000000"/>
  </w:font>
  <w:font w:name="Trajan">
    <w:altName w:val="Cambria"/>
    <w:panose1 w:val="00000000000000000000"/>
    <w:charset w:val="00"/>
    <w:family w:val="roman"/>
    <w:notTrueType/>
    <w:pitch w:val="variable"/>
    <w:sig w:usb0="00000003" w:usb1="00000000" w:usb2="00000000" w:usb3="00000000" w:csb0="00000001" w:csb1="00000000"/>
  </w:font>
  <w:font w:name="Berlin Sans FB">
    <w:altName w:val="Candara"/>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efin Sans Medium">
    <w:panose1 w:val="00000000000000000000"/>
    <w:charset w:val="00"/>
    <w:family w:val="auto"/>
    <w:pitch w:val="variable"/>
    <w:sig w:usb0="A00000FF" w:usb1="4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5F85" w14:textId="77777777" w:rsidR="00FA4498" w:rsidRPr="00DF4F25" w:rsidRDefault="00FA4498">
    <w:pPr>
      <w:pStyle w:val="Pieddepage"/>
      <w:pBdr>
        <w:top w:val="single" w:sz="4" w:space="1" w:color="auto"/>
      </w:pBdr>
      <w:spacing w:after="60"/>
      <w:rPr>
        <w:rFonts w:ascii="Josefin Sans Medium" w:hAnsi="Josefin Sans Medium"/>
        <w:sz w:val="20"/>
      </w:rPr>
    </w:pPr>
    <w:r w:rsidRPr="00DF4F25">
      <w:rPr>
        <w:rFonts w:ascii="Josefin Sans Medium" w:hAnsi="Josefin Sans Medium"/>
        <w:sz w:val="20"/>
      </w:rPr>
      <w:t xml:space="preserve">Mairie de Montreuil-le-Gast, 3 rue de la mairie, 35520 MONTREUIL-LE-GAST  </w:t>
    </w:r>
    <w:r w:rsidRPr="00DF4F25">
      <w:rPr>
        <w:rFonts w:ascii="Josefin Sans Medium" w:hAnsi="Josefin Sans Medium"/>
        <w:sz w:val="20"/>
      </w:rPr>
      <w:sym w:font="Wingdings" w:char="F028"/>
    </w:r>
    <w:r w:rsidRPr="00DF4F25">
      <w:rPr>
        <w:rFonts w:ascii="Josefin Sans Medium" w:hAnsi="Josefin Sans Medium"/>
        <w:sz w:val="20"/>
      </w:rPr>
      <w:t xml:space="preserve"> : 02 99 66 90 39  </w:t>
    </w:r>
  </w:p>
  <w:p w14:paraId="2D474D41" w14:textId="77777777" w:rsidR="00FA4498" w:rsidRPr="00DF4F25" w:rsidRDefault="00FA4498">
    <w:pPr>
      <w:pStyle w:val="Pieddepage"/>
      <w:pBdr>
        <w:top w:val="single" w:sz="4" w:space="1" w:color="auto"/>
      </w:pBdr>
      <w:spacing w:after="60"/>
      <w:rPr>
        <w:rFonts w:ascii="Josefin Sans Medium" w:hAnsi="Josefin Sans Medium"/>
        <w:sz w:val="20"/>
      </w:rPr>
    </w:pPr>
    <w:r w:rsidRPr="00DF4F25">
      <w:rPr>
        <w:rFonts w:ascii="Josefin Sans Medium" w:hAnsi="Josefin Sans Medium"/>
        <w:sz w:val="20"/>
      </w:rPr>
      <w:t>Mail : mairie@</w:t>
    </w:r>
    <w:hyperlink r:id="rId1" w:history="1">
      <w:r w:rsidRPr="00DF4F25">
        <w:rPr>
          <w:rStyle w:val="Lienhypertexte"/>
          <w:rFonts w:ascii="Josefin Sans Medium" w:hAnsi="Josefin Sans Medium"/>
          <w:color w:val="auto"/>
          <w:sz w:val="20"/>
          <w:u w:val="none"/>
        </w:rPr>
        <w:t>montreuil-le-gast.fr</w:t>
      </w:r>
    </w:hyperlink>
    <w:r w:rsidRPr="00DF4F25">
      <w:rPr>
        <w:rFonts w:ascii="Josefin Sans Medium" w:hAnsi="Josefin Sans Medium"/>
        <w:sz w:val="20"/>
      </w:rPr>
      <w:t xml:space="preserve">  -  Site : http://montreuil-le-gast.fr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F3AD" w14:textId="77777777" w:rsidR="00FA4498" w:rsidRDefault="00FA4498">
      <w:r>
        <w:separator/>
      </w:r>
    </w:p>
  </w:footnote>
  <w:footnote w:type="continuationSeparator" w:id="0">
    <w:p w14:paraId="02F20190" w14:textId="77777777" w:rsidR="00FA4498" w:rsidRDefault="00FA4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7B92" w14:textId="77777777" w:rsidR="00FA4498" w:rsidRDefault="00FA4498">
    <w:pPr>
      <w:pStyle w:val="Sous-titr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A947" w14:textId="77777777" w:rsidR="00DF4F25" w:rsidRDefault="00DF4F25" w:rsidP="00DF4F25">
    <w:pPr>
      <w:pStyle w:val="Titre"/>
      <w:rPr>
        <w:rFonts w:ascii="Josefin Sans Medium" w:hAnsi="Josefin Sans Medium"/>
        <w:b w:val="0"/>
        <w:bCs w:val="0"/>
        <w:caps w:val="0"/>
      </w:rPr>
    </w:pPr>
    <w:r>
      <w:rPr>
        <w:noProof/>
      </w:rPr>
      <w:drawing>
        <wp:anchor distT="0" distB="0" distL="114300" distR="114300" simplePos="0" relativeHeight="251659264" behindDoc="0" locked="0" layoutInCell="1" allowOverlap="1" wp14:anchorId="001109CB" wp14:editId="28B167BF">
          <wp:simplePos x="0" y="0"/>
          <wp:positionH relativeFrom="page">
            <wp:posOffset>104775</wp:posOffset>
          </wp:positionH>
          <wp:positionV relativeFrom="paragraph">
            <wp:posOffset>-383540</wp:posOffset>
          </wp:positionV>
          <wp:extent cx="2705100" cy="1025525"/>
          <wp:effectExtent l="0" t="0" r="0" b="3175"/>
          <wp:wrapNone/>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1025525"/>
                  </a:xfrm>
                  <a:prstGeom prst="rect">
                    <a:avLst/>
                  </a:prstGeom>
                  <a:noFill/>
                </pic:spPr>
              </pic:pic>
            </a:graphicData>
          </a:graphic>
          <wp14:sizeRelH relativeFrom="page">
            <wp14:pctWidth>0</wp14:pctWidth>
          </wp14:sizeRelH>
          <wp14:sizeRelV relativeFrom="page">
            <wp14:pctHeight>0</wp14:pctHeight>
          </wp14:sizeRelV>
        </wp:anchor>
      </w:drawing>
    </w:r>
    <w:r>
      <w:rPr>
        <w:rFonts w:ascii="Josefin Sans Medium" w:hAnsi="Josefin Sans Medium"/>
        <w:b w:val="0"/>
        <w:bCs w:val="0"/>
        <w:caps w:val="0"/>
      </w:rPr>
      <w:t>Département D’Ille et Vilaine</w:t>
    </w:r>
  </w:p>
  <w:p w14:paraId="6D90F7E9" w14:textId="77777777" w:rsidR="00DF4F25" w:rsidRDefault="00DF4F25" w:rsidP="00DF4F25">
    <w:pPr>
      <w:pStyle w:val="Titre"/>
      <w:rPr>
        <w:rFonts w:ascii="Josefin Sans Medium" w:hAnsi="Josefin Sans Medium"/>
        <w:b w:val="0"/>
        <w:bCs w:val="0"/>
        <w:caps w:val="0"/>
        <w:sz w:val="10"/>
      </w:rPr>
    </w:pPr>
  </w:p>
  <w:p w14:paraId="6D838DDE" w14:textId="77777777" w:rsidR="00DF4F25" w:rsidRDefault="00DF4F25" w:rsidP="00DF4F25">
    <w:pPr>
      <w:pStyle w:val="Sous-titre"/>
      <w:rPr>
        <w:rFonts w:ascii="Josefin Sans Medium" w:hAnsi="Josefin Sans Medium"/>
      </w:rPr>
    </w:pPr>
    <w:r>
      <w:rPr>
        <w:rFonts w:ascii="Josefin Sans Medium" w:hAnsi="Josefin Sans Medium"/>
      </w:rPr>
      <w:t>Commune de Montreuil-le-Gast</w:t>
    </w:r>
  </w:p>
  <w:p w14:paraId="6AE670F6" w14:textId="77777777" w:rsidR="00DF4F25" w:rsidRDefault="00DF4F25" w:rsidP="00DF4F25">
    <w:pPr>
      <w:pStyle w:val="Sous-titre"/>
      <w:rPr>
        <w:rFonts w:ascii="Josefin Sans Medium" w:hAnsi="Josefin Sans Medium"/>
        <w:b w:val="0"/>
        <w:bCs w:val="0"/>
        <w:caps w:val="0"/>
        <w:sz w:val="16"/>
      </w:rPr>
    </w:pPr>
    <w:r>
      <w:rPr>
        <w:rFonts w:ascii="Josefin Sans Medium" w:hAnsi="Josefin Sans Medium"/>
        <w:b w:val="0"/>
        <w:bCs w:val="0"/>
        <w:caps w:val="0"/>
        <w:sz w:val="16"/>
      </w:rPr>
      <w:t>Commune du Val d’Ille-Aubigné</w:t>
    </w:r>
  </w:p>
  <w:p w14:paraId="1DD13E0C" w14:textId="32859B82" w:rsidR="00FA4498" w:rsidRPr="00DF4F25" w:rsidRDefault="00DF4F25" w:rsidP="00DF4F25">
    <w:pPr>
      <w:pStyle w:val="Sous-titre"/>
      <w:jc w:val="both"/>
    </w:pPr>
    <w:r>
      <w:rPr>
        <w:noProof/>
      </w:rPr>
      <mc:AlternateContent>
        <mc:Choice Requires="wps">
          <w:drawing>
            <wp:anchor distT="0" distB="0" distL="114300" distR="114300" simplePos="0" relativeHeight="251660288" behindDoc="1" locked="0" layoutInCell="1" allowOverlap="1" wp14:anchorId="38E5CA4D" wp14:editId="628ED120">
              <wp:simplePos x="0" y="0"/>
              <wp:positionH relativeFrom="margin">
                <wp:align>right</wp:align>
              </wp:positionH>
              <wp:positionV relativeFrom="paragraph">
                <wp:posOffset>157480</wp:posOffset>
              </wp:positionV>
              <wp:extent cx="6838950" cy="0"/>
              <wp:effectExtent l="0" t="0" r="0" b="0"/>
              <wp:wrapTight wrapText="bothSides">
                <wp:wrapPolygon edited="0">
                  <wp:start x="0" y="0"/>
                  <wp:lineTo x="0" y="21600"/>
                  <wp:lineTo x="21600" y="21600"/>
                  <wp:lineTo x="21600" y="0"/>
                </wp:wrapPolygon>
              </wp:wrapTight>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19050">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1B44C" id="Line 7" o:spid="_x0000_s1026" style="position:absolute;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87.3pt,12.4pt" to="1025.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" strokecolor="#5b9bd5" strokeweight="1.5pt">
              <w10:wrap type="tight"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121BC"/>
    <w:multiLevelType w:val="hybridMultilevel"/>
    <w:tmpl w:val="FD52D1C4"/>
    <w:lvl w:ilvl="0" w:tplc="DFE627B0">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8920E4"/>
    <w:multiLevelType w:val="hybridMultilevel"/>
    <w:tmpl w:val="76D0A974"/>
    <w:lvl w:ilvl="0" w:tplc="40E87B9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19507824">
    <w:abstractNumId w:val="0"/>
  </w:num>
  <w:num w:numId="2" w16cid:durableId="389354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textFile"/>
    <w:connectString w:val=""/>
    <w:query w:val="SELECT * FROM C:\Mes Documents\WINWORD\Conseil municipal\Adresses\Conseil.doc"/>
    <w:odso/>
  </w:mailMerge>
  <w:defaultTabStop w:val="708"/>
  <w:hyphenationZone w:val="425"/>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A1"/>
    <w:rsid w:val="000537CF"/>
    <w:rsid w:val="000D5E04"/>
    <w:rsid w:val="000F31B9"/>
    <w:rsid w:val="001E2542"/>
    <w:rsid w:val="00291171"/>
    <w:rsid w:val="00413AF7"/>
    <w:rsid w:val="00432120"/>
    <w:rsid w:val="004668B9"/>
    <w:rsid w:val="004769F2"/>
    <w:rsid w:val="004D3E57"/>
    <w:rsid w:val="005310CB"/>
    <w:rsid w:val="00560987"/>
    <w:rsid w:val="00564FA1"/>
    <w:rsid w:val="00850102"/>
    <w:rsid w:val="00850AC6"/>
    <w:rsid w:val="00901B18"/>
    <w:rsid w:val="00904176"/>
    <w:rsid w:val="00934D6F"/>
    <w:rsid w:val="00946F19"/>
    <w:rsid w:val="00AA2C24"/>
    <w:rsid w:val="00BC7C84"/>
    <w:rsid w:val="00C15E49"/>
    <w:rsid w:val="00C21811"/>
    <w:rsid w:val="00C40E8D"/>
    <w:rsid w:val="00CB6C7D"/>
    <w:rsid w:val="00CC50D2"/>
    <w:rsid w:val="00D21611"/>
    <w:rsid w:val="00D66F00"/>
    <w:rsid w:val="00DF4F25"/>
    <w:rsid w:val="00E750D6"/>
    <w:rsid w:val="00E76DAE"/>
    <w:rsid w:val="00EE1DC3"/>
    <w:rsid w:val="00FA44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25BEAEC"/>
  <w15:chartTrackingRefBased/>
  <w15:docId w15:val="{06430C71-E8B5-4CFE-BA54-A7D9D4F6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jc w:val="center"/>
    </w:pPr>
    <w:rPr>
      <w:rFonts w:ascii="Tahoma" w:hAnsi="Tahoma"/>
      <w:sz w:val="22"/>
    </w:rPr>
  </w:style>
  <w:style w:type="paragraph" w:styleId="Titre1">
    <w:name w:val="heading 1"/>
    <w:basedOn w:val="Normal"/>
    <w:next w:val="Normal"/>
    <w:qFormat/>
    <w:pPr>
      <w:spacing w:before="240"/>
      <w:outlineLvl w:val="0"/>
    </w:pPr>
    <w:rPr>
      <w:rFonts w:ascii="Gill Sans Ultra Bold" w:hAnsi="Gill Sans Ultra Bold"/>
      <w:b/>
      <w:caps/>
      <w:sz w:val="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ustitre1">
    <w:name w:val="sous titre 1"/>
    <w:basedOn w:val="Normal"/>
    <w:autoRedefine/>
    <w:pPr>
      <w:spacing w:before="120" w:after="120"/>
    </w:pPr>
    <w:rPr>
      <w:b/>
      <w:sz w:val="28"/>
    </w:rPr>
  </w:style>
  <w:style w:type="paragraph" w:customStyle="1" w:styleId="sous-titre2">
    <w:name w:val="sous-titre 2"/>
    <w:basedOn w:val="Normal"/>
    <w:autoRedefine/>
    <w:pPr>
      <w:spacing w:before="120" w:after="120"/>
    </w:pPr>
    <w:rPr>
      <w:b/>
    </w:rPr>
  </w:style>
  <w:style w:type="paragraph" w:styleId="Titre">
    <w:name w:val="Title"/>
    <w:basedOn w:val="Normal"/>
    <w:link w:val="TitreCar"/>
    <w:qFormat/>
    <w:pPr>
      <w:ind w:left="1416" w:firstLine="708"/>
    </w:pPr>
    <w:rPr>
      <w:rFonts w:ascii="Trajan" w:hAnsi="Trajan"/>
      <w:b/>
      <w:bCs/>
      <w:caps/>
      <w:sz w:val="20"/>
    </w:rPr>
  </w:style>
  <w:style w:type="paragraph" w:styleId="Sous-titre">
    <w:name w:val="Subtitle"/>
    <w:basedOn w:val="Normal"/>
    <w:link w:val="Sous-titreCar"/>
    <w:qFormat/>
    <w:pPr>
      <w:ind w:left="1416" w:firstLine="708"/>
    </w:pPr>
    <w:rPr>
      <w:rFonts w:ascii="Berlin Sans FB" w:hAnsi="Berlin Sans FB"/>
      <w:b/>
      <w:bCs/>
      <w:caps/>
      <w:sz w:val="20"/>
    </w:rPr>
  </w:style>
  <w:style w:type="paragraph" w:styleId="Pieddepage">
    <w:name w:val="footer"/>
    <w:basedOn w:val="Normal"/>
    <w:semiHidden/>
    <w:pPr>
      <w:tabs>
        <w:tab w:val="center" w:pos="4536"/>
        <w:tab w:val="right" w:pos="9072"/>
      </w:tabs>
    </w:pPr>
  </w:style>
  <w:style w:type="paragraph" w:styleId="En-tte">
    <w:name w:val="header"/>
    <w:basedOn w:val="Normal"/>
    <w:semiHidden/>
    <w:pPr>
      <w:tabs>
        <w:tab w:val="center" w:pos="4536"/>
        <w:tab w:val="right" w:pos="9072"/>
      </w:tabs>
    </w:pPr>
  </w:style>
  <w:style w:type="character" w:styleId="Lienhypertexte">
    <w:name w:val="Hyperlink"/>
    <w:semiHidden/>
    <w:rPr>
      <w:color w:val="0000FF"/>
      <w:u w:val="single"/>
    </w:rPr>
  </w:style>
  <w:style w:type="table" w:styleId="Grilledutableau">
    <w:name w:val="Table Grid"/>
    <w:basedOn w:val="TableauNormal"/>
    <w:uiPriority w:val="39"/>
    <w:rsid w:val="00E76D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750D6"/>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50D6"/>
    <w:rPr>
      <w:rFonts w:ascii="Segoe UI" w:hAnsi="Segoe UI" w:cs="Segoe UI"/>
      <w:sz w:val="18"/>
      <w:szCs w:val="18"/>
    </w:rPr>
  </w:style>
  <w:style w:type="paragraph" w:customStyle="1" w:styleId="Adressedest">
    <w:name w:val="Adresse dest."/>
    <w:basedOn w:val="Corpsdetexte"/>
    <w:rsid w:val="00C15E49"/>
    <w:pPr>
      <w:spacing w:after="0"/>
      <w:ind w:right="-1"/>
      <w:jc w:val="left"/>
    </w:pPr>
    <w:rPr>
      <w:rFonts w:ascii="Times New Roman" w:hAnsi="Times New Roman"/>
      <w:sz w:val="20"/>
      <w:lang w:val="fr-CA"/>
    </w:rPr>
  </w:style>
  <w:style w:type="paragraph" w:styleId="Corpsdetexte">
    <w:name w:val="Body Text"/>
    <w:basedOn w:val="Normal"/>
    <w:link w:val="CorpsdetexteCar"/>
    <w:uiPriority w:val="99"/>
    <w:semiHidden/>
    <w:unhideWhenUsed/>
    <w:rsid w:val="00C15E49"/>
    <w:pPr>
      <w:spacing w:after="120"/>
    </w:pPr>
  </w:style>
  <w:style w:type="character" w:customStyle="1" w:styleId="CorpsdetexteCar">
    <w:name w:val="Corps de texte Car"/>
    <w:basedOn w:val="Policepardfaut"/>
    <w:link w:val="Corpsdetexte"/>
    <w:uiPriority w:val="99"/>
    <w:semiHidden/>
    <w:rsid w:val="00C15E49"/>
    <w:rPr>
      <w:rFonts w:ascii="Tahoma" w:hAnsi="Tahoma"/>
      <w:sz w:val="22"/>
    </w:rPr>
  </w:style>
  <w:style w:type="character" w:customStyle="1" w:styleId="TitreCar">
    <w:name w:val="Titre Car"/>
    <w:basedOn w:val="Policepardfaut"/>
    <w:link w:val="Titre"/>
    <w:rsid w:val="00DF4F25"/>
    <w:rPr>
      <w:rFonts w:ascii="Trajan" w:hAnsi="Trajan"/>
      <w:b/>
      <w:bCs/>
      <w:caps/>
    </w:rPr>
  </w:style>
  <w:style w:type="character" w:customStyle="1" w:styleId="Sous-titreCar">
    <w:name w:val="Sous-titre Car"/>
    <w:basedOn w:val="Policepardfaut"/>
    <w:link w:val="Sous-titre"/>
    <w:rsid w:val="00DF4F25"/>
    <w:rPr>
      <w:rFonts w:ascii="Berlin Sans FB" w:hAnsi="Berlin Sans FB"/>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8430">
      <w:bodyDiv w:val="1"/>
      <w:marLeft w:val="0"/>
      <w:marRight w:val="0"/>
      <w:marTop w:val="0"/>
      <w:marBottom w:val="0"/>
      <w:divBdr>
        <w:top w:val="none" w:sz="0" w:space="0" w:color="auto"/>
        <w:left w:val="none" w:sz="0" w:space="0" w:color="auto"/>
        <w:bottom w:val="none" w:sz="0" w:space="0" w:color="auto"/>
        <w:right w:val="none" w:sz="0" w:space="0" w:color="auto"/>
      </w:divBdr>
    </w:div>
    <w:div w:id="38827468">
      <w:bodyDiv w:val="1"/>
      <w:marLeft w:val="0"/>
      <w:marRight w:val="0"/>
      <w:marTop w:val="0"/>
      <w:marBottom w:val="0"/>
      <w:divBdr>
        <w:top w:val="none" w:sz="0" w:space="0" w:color="auto"/>
        <w:left w:val="none" w:sz="0" w:space="0" w:color="auto"/>
        <w:bottom w:val="none" w:sz="0" w:space="0" w:color="auto"/>
        <w:right w:val="none" w:sz="0" w:space="0" w:color="auto"/>
      </w:divBdr>
    </w:div>
    <w:div w:id="383138219">
      <w:bodyDiv w:val="1"/>
      <w:marLeft w:val="0"/>
      <w:marRight w:val="0"/>
      <w:marTop w:val="0"/>
      <w:marBottom w:val="0"/>
      <w:divBdr>
        <w:top w:val="none" w:sz="0" w:space="0" w:color="auto"/>
        <w:left w:val="none" w:sz="0" w:space="0" w:color="auto"/>
        <w:bottom w:val="none" w:sz="0" w:space="0" w:color="auto"/>
        <w:right w:val="none" w:sz="0" w:space="0" w:color="auto"/>
      </w:divBdr>
    </w:div>
    <w:div w:id="1271931519">
      <w:bodyDiv w:val="1"/>
      <w:marLeft w:val="0"/>
      <w:marRight w:val="0"/>
      <w:marTop w:val="0"/>
      <w:marBottom w:val="0"/>
      <w:divBdr>
        <w:top w:val="none" w:sz="0" w:space="0" w:color="auto"/>
        <w:left w:val="none" w:sz="0" w:space="0" w:color="auto"/>
        <w:bottom w:val="none" w:sz="0" w:space="0" w:color="auto"/>
        <w:right w:val="none" w:sz="0" w:space="0" w:color="auto"/>
      </w:divBdr>
    </w:div>
    <w:div w:id="1413044679">
      <w:bodyDiv w:val="1"/>
      <w:marLeft w:val="0"/>
      <w:marRight w:val="0"/>
      <w:marTop w:val="0"/>
      <w:marBottom w:val="0"/>
      <w:divBdr>
        <w:top w:val="none" w:sz="0" w:space="0" w:color="auto"/>
        <w:left w:val="none" w:sz="0" w:space="0" w:color="auto"/>
        <w:bottom w:val="none" w:sz="0" w:space="0" w:color="auto"/>
        <w:right w:val="none" w:sz="0" w:space="0" w:color="auto"/>
      </w:divBdr>
    </w:div>
    <w:div w:id="1762798270">
      <w:bodyDiv w:val="1"/>
      <w:marLeft w:val="0"/>
      <w:marRight w:val="0"/>
      <w:marTop w:val="0"/>
      <w:marBottom w:val="0"/>
      <w:divBdr>
        <w:top w:val="none" w:sz="0" w:space="0" w:color="auto"/>
        <w:left w:val="none" w:sz="0" w:space="0" w:color="auto"/>
        <w:bottom w:val="none" w:sz="0" w:space="0" w:color="auto"/>
        <w:right w:val="none" w:sz="0" w:space="0" w:color="auto"/>
      </w:divBdr>
    </w:div>
    <w:div w:id="1818065642">
      <w:bodyDiv w:val="1"/>
      <w:marLeft w:val="0"/>
      <w:marRight w:val="0"/>
      <w:marTop w:val="0"/>
      <w:marBottom w:val="0"/>
      <w:divBdr>
        <w:top w:val="none" w:sz="0" w:space="0" w:color="auto"/>
        <w:left w:val="none" w:sz="0" w:space="0" w:color="auto"/>
        <w:bottom w:val="none" w:sz="0" w:space="0" w:color="auto"/>
        <w:right w:val="none" w:sz="0" w:space="0" w:color="auto"/>
      </w:divBdr>
    </w:div>
    <w:div w:id="212082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ontreuil-le-gast@wanadoo.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297</Words>
  <Characters>1584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Département D’Ille et Vilaine</vt:lpstr>
    </vt:vector>
  </TitlesOfParts>
  <Company/>
  <LinksUpToDate>false</LinksUpToDate>
  <CharactersWithSpaces>1878</CharactersWithSpaces>
  <SharedDoc>false</SharedDoc>
  <HLinks>
    <vt:vector size="6" baseType="variant">
      <vt:variant>
        <vt:i4>2752512</vt:i4>
      </vt:variant>
      <vt:variant>
        <vt:i4>0</vt:i4>
      </vt:variant>
      <vt:variant>
        <vt:i4>0</vt:i4>
      </vt:variant>
      <vt:variant>
        <vt:i4>5</vt:i4>
      </vt:variant>
      <vt:variant>
        <vt:lpwstr>mailto:montreuil-le-gast@wanadoo.fr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Département D’Ille et Vilaine</dc:title>
  <dc:subject/>
  <dc:creator>MAIRIE DE MONTREUIL LE GAST</dc:creator>
  <cp:keywords/>
  <dc:description/>
  <cp:lastModifiedBy>Adeline MAUXION</cp:lastModifiedBy>
  <cp:revision>7</cp:revision>
  <cp:lastPrinted>2023-01-13T14:25:00Z</cp:lastPrinted>
  <dcterms:created xsi:type="dcterms:W3CDTF">2022-04-06T16:20:00Z</dcterms:created>
  <dcterms:modified xsi:type="dcterms:W3CDTF">2023-01-13T14:25:00Z</dcterms:modified>
</cp:coreProperties>
</file>